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226" w:rsidRPr="000D2226" w:rsidRDefault="000D2226" w:rsidP="000D22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0D2226" w:rsidRPr="00983BB8" w:rsidRDefault="000D2226" w:rsidP="000D22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3BB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Государственное казенное общеобразовательное учреждение</w:t>
      </w:r>
    </w:p>
    <w:p w:rsidR="000D2226" w:rsidRPr="00983BB8" w:rsidRDefault="000D2226" w:rsidP="000D222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3BB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для дете</w:t>
      </w:r>
      <w:proofErr w:type="gramStart"/>
      <w:r w:rsidRPr="00983BB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й-</w:t>
      </w:r>
      <w:proofErr w:type="gramEnd"/>
      <w:r w:rsidRPr="00983BB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</w:p>
    <w:p w:rsidR="000D2226" w:rsidRPr="00983BB8" w:rsidRDefault="000D2226" w:rsidP="000D22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3BB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685918  Магадан,  Сокол,  ул. Гагарина, дом № 19   (факс)  603672, тел. 603596,  603743</w:t>
      </w:r>
    </w:p>
    <w:p w:rsidR="000D2226" w:rsidRPr="00983BB8" w:rsidRDefault="000D2226" w:rsidP="000D222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83BB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</w:t>
      </w:r>
      <w:proofErr w:type="gramEnd"/>
      <w:r w:rsidRPr="00983BB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/счет № 40201810200000100005   БИК 04442001  ИНН 4900004164  КПП 490901001</w:t>
      </w:r>
    </w:p>
    <w:p w:rsidR="007329BB" w:rsidRDefault="007329BB" w:rsidP="007329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22A35" w:themeColor="text2" w:themeShade="80"/>
          <w:sz w:val="24"/>
          <w:szCs w:val="24"/>
          <w:lang w:eastAsia="ru-RU"/>
        </w:rPr>
      </w:pPr>
      <w:bookmarkStart w:id="0" w:name="_GoBack"/>
      <w:bookmarkEnd w:id="0"/>
    </w:p>
    <w:p w:rsidR="00F14A7D" w:rsidRPr="00F14A7D" w:rsidRDefault="000D2226" w:rsidP="00983BB8">
      <w:pPr>
        <w:spacing w:after="120" w:line="360" w:lineRule="auto"/>
        <w:ind w:left="708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22A35" w:themeColor="text2" w:themeShade="80"/>
          <w:sz w:val="24"/>
          <w:szCs w:val="24"/>
          <w:lang w:eastAsia="ru-RU"/>
        </w:rPr>
        <w:t xml:space="preserve">Тема: </w:t>
      </w:r>
    </w:p>
    <w:p w:rsidR="00F14A7D" w:rsidRDefault="00F14A7D" w:rsidP="000D2226">
      <w:pPr>
        <w:spacing w:after="120" w:line="36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«МЕДИАЦИЯ, КАК ФОРМА </w:t>
      </w:r>
      <w:r w:rsidRPr="000D2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ПРОФИЛАКТИЧЕСКОЙ РАБОТЫ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0D2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НЕСОВЕРШЕННОЛЕТНИМИ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83BB8" w:rsidRDefault="00983BB8" w:rsidP="00983BB8">
      <w:pPr>
        <w:spacing w:after="120" w:line="360" w:lineRule="auto"/>
        <w:ind w:left="709"/>
        <w:contextualSpacing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83BB8" w:rsidRDefault="000D2226" w:rsidP="00983BB8">
      <w:pPr>
        <w:spacing w:after="120" w:line="360" w:lineRule="auto"/>
        <w:ind w:left="709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В</w:t>
      </w:r>
      <w:r w:rsidRPr="00DA6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ыступление </w:t>
      </w:r>
      <w:r w:rsidRPr="00DA67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И.В. Дворянкиной, </w:t>
      </w:r>
    </w:p>
    <w:p w:rsidR="000D2226" w:rsidRPr="00DA673F" w:rsidRDefault="000D2226" w:rsidP="00983BB8">
      <w:pPr>
        <w:spacing w:after="120" w:line="360" w:lineRule="auto"/>
        <w:ind w:left="709"/>
        <w:contextualSpacing/>
        <w:jc w:val="right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педагога-организатора</w:t>
      </w:r>
    </w:p>
    <w:p w:rsidR="007329BB" w:rsidRPr="00DA673F" w:rsidRDefault="007329BB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В </w:t>
      </w:r>
      <w:r w:rsidRPr="00DA6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процессе обучения в школе каждый ребенок и  взрослый хотя бы раз был вовлечен в конфликты (с другими учащимися, с педагогами), становился в них обидчиком, жертвой или невольным свидетелем. </w:t>
      </w:r>
    </w:p>
    <w:p w:rsidR="007329BB" w:rsidRPr="00DA673F" w:rsidRDefault="007329BB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Приказом от 25 августа 2016 года в учреждении был утверждён состав Совета по профилактике правонарушений, в который вошли заместители директора по ВР и УР, педагог-организатор, педагог-психолог, социальный педагог.</w:t>
      </w:r>
    </w:p>
    <w:p w:rsidR="007329BB" w:rsidRDefault="007329BB" w:rsidP="00DA673F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Как альтернатива работы такого совета проводятся общешкольные линейки, на которых разбираются конфликтные ситуации.</w:t>
      </w:r>
    </w:p>
    <w:p w:rsidR="00DA673F" w:rsidRPr="00DA673F" w:rsidRDefault="00DA673F" w:rsidP="00DA673F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Также собирается актив детской организации, где </w:t>
      </w:r>
      <w:r w:rsidR="006544B4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обсуждаются</w:t>
      </w: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r w:rsidR="006544B4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школьные</w:t>
      </w: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конфликты.</w:t>
      </w:r>
    </w:p>
    <w:p w:rsidR="00850423" w:rsidRPr="00DA673F" w:rsidRDefault="00850423" w:rsidP="00DA673F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Недавно </w:t>
      </w:r>
      <w:r w:rsidR="006544B4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в образовательных организациях </w:t>
      </w:r>
      <w:r w:rsidRPr="00DA673F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появился ещё один способ решения школьных конфликто</w:t>
      </w:r>
      <w:proofErr w:type="gramStart"/>
      <w:r w:rsidRPr="00DA673F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в-</w:t>
      </w:r>
      <w:proofErr w:type="gramEnd"/>
      <w:r w:rsidRPr="00DA673F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медиация.</w:t>
      </w:r>
    </w:p>
    <w:p w:rsidR="00FF1244" w:rsidRPr="00DA673F" w:rsidRDefault="007329BB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Федеральному </w:t>
      </w:r>
      <w:hyperlink r:id="rId6" w:history="1">
        <w:r w:rsidRPr="00DA673F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закону</w:t>
        </w:r>
      </w:hyperlink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27 июня 2010 г. N 193-ФЗ "Об альтернативной процедуре урегулирования споров с участием посредника (процедуре медиации)" под процедурой медиации понимается способ урегулирования споров при содействии медиатора на основе добровольного согласия сторон в целях достижения ими взаимоприемлемого решения.</w:t>
      </w:r>
      <w:r w:rsidR="00FF1244" w:rsidRPr="00DA6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Правовой основой</w:t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создания и деятельности служб школьной медиации является:</w:t>
      </w:r>
    </w:p>
    <w:p w:rsidR="00FF1244" w:rsidRPr="00DA673F" w:rsidRDefault="00983BB8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FF1244" w:rsidRPr="00DA673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Конституция</w:t>
        </w:r>
      </w:hyperlink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Российской Федерации;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Гражданский </w:t>
      </w:r>
      <w:hyperlink r:id="rId8" w:history="1">
        <w:r w:rsidRPr="00DA673F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кодекс</w:t>
        </w:r>
      </w:hyperlink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Российской Федерации;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Семейный </w:t>
      </w:r>
      <w:hyperlink r:id="rId9" w:history="1">
        <w:r w:rsidRPr="00DA673F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кодекс</w:t>
        </w:r>
      </w:hyperlink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Российской Федерации;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Федеральный </w:t>
      </w:r>
      <w:hyperlink r:id="rId10" w:history="1">
        <w:r w:rsidRPr="00DA673F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закон</w:t>
        </w:r>
      </w:hyperlink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24 июля 1998 г. N 124-ФЗ "Об основных гарантиях прав ребенка в Российской    Федерации";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Федеральный </w:t>
      </w:r>
      <w:hyperlink r:id="rId11" w:history="1">
        <w:r w:rsidRPr="00DA673F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закон</w:t>
        </w:r>
      </w:hyperlink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29 декабря 2012 г. N 273-ФЗ "Об образовании в Российской Федерации";</w:t>
      </w:r>
    </w:p>
    <w:p w:rsidR="00FF1244" w:rsidRPr="00DA673F" w:rsidRDefault="00983BB8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FF1244" w:rsidRPr="00DA673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Конвенция</w:t>
        </w:r>
      </w:hyperlink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правах ребенка;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Конвенции о защите прав детей и сотрудничестве, заключенные в г. Гааге, 1980, 1996, 2007 годов;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Федеральный </w:t>
      </w:r>
      <w:hyperlink r:id="rId13" w:history="1">
        <w:r w:rsidRPr="00DA673F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закон</w:t>
        </w:r>
      </w:hyperlink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27 июля 2010 г. N 193-ФЗ "Об альтернативной процедуре урегулирования споров с участием п</w:t>
      </w:r>
      <w:r w:rsid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осредника (процедуре медиации)".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F1244" w:rsidRPr="00DA673F" w:rsidRDefault="00DA673F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роцедура медиации является не только эффективным инструментом разрешения споров и конфликтных ситуаций, но и их предупреждения и профилактики.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Служба школьной медиации - эта служба, созданная в образовательной организации и состоящая из работников образовательной организации, прошедших необходимую подготовку и обучение основам метода школьной медиации и медиативного подхода.</w:t>
      </w:r>
    </w:p>
    <w:p w:rsidR="00FF1244" w:rsidRPr="00DA673F" w:rsidRDefault="00FF1244" w:rsidP="00DA673F">
      <w:pPr>
        <w:widowControl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A6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Целью </w:t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деятельности Школьной службы примирения является содействие профилактике правонарушений и социальной реабилитации участников конфликтных и криминальных ситуаций на основе принципов восстановительного правосудия.</w:t>
      </w:r>
    </w:p>
    <w:p w:rsidR="00FF1244" w:rsidRPr="00DA673F" w:rsidRDefault="00FF1244" w:rsidP="00DA673F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Задачами </w:t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деятельности службы примирения являются:</w:t>
      </w:r>
    </w:p>
    <w:p w:rsidR="00FF1244" w:rsidRPr="00DA673F" w:rsidRDefault="00FF1244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Проведение примирительных программ для участников школьных конфликтов и ситуаций криминального характера.</w:t>
      </w:r>
    </w:p>
    <w:p w:rsidR="00FF1244" w:rsidRPr="00DA673F" w:rsidRDefault="00FF1244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Обучение школьников методам урегулирования конфликтов.</w:t>
      </w:r>
    </w:p>
    <w:p w:rsidR="00FF1244" w:rsidRPr="00DA673F" w:rsidRDefault="00FF1244" w:rsidP="00DA673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Принципы </w:t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деятельности Школьной Службы Примирения</w:t>
      </w:r>
      <w:r w:rsidR="000D2226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F1244" w:rsidRPr="00DA673F" w:rsidRDefault="00FF1244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Принцип добровольности, предполагающий как добровольное участие школьников в организации работы службы, так и обязательное согласие сторон, вовлеченных в конфликт, на участие в примирительной программе.</w:t>
      </w:r>
    </w:p>
    <w:p w:rsidR="00FF1244" w:rsidRPr="00DA673F" w:rsidRDefault="00FF1244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Принцип конфиденциальности, предполагающий обязательство службы примирения не разглашать полученные в ходе программ сведения. Исключение составляет информация о возможном нанесении ущерба для жизни, здоровья и безопасности.</w:t>
      </w:r>
    </w:p>
    <w:p w:rsidR="00FF1244" w:rsidRPr="00DA673F" w:rsidRDefault="00FF1244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Принцип нейтральности, запрещающий службе примирения принимать сторону одного из участников конфликта. Нейтральность предполагает, что </w:t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служба примирения не выясняет вопрос о виновности или невиновности той или иной стороны, а является независимым посредником, помогающим сторонам самостоятельно найти решение.</w:t>
      </w:r>
    </w:p>
    <w:p w:rsidR="00FF1244" w:rsidRPr="00DA673F" w:rsidRDefault="00FF1244" w:rsidP="00DA673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формирования Школьной Службы Примирения</w:t>
      </w:r>
      <w:r w:rsidR="000D2226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F1244" w:rsidRPr="00DA673F" w:rsidRDefault="00FF1244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 состав Школьной службы примирения могут входить: </w:t>
      </w:r>
      <w:r w:rsidR="000D2226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 школы, педагог-психолог, социальный педагог</w:t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D2226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педагог-организатор.</w:t>
      </w:r>
    </w:p>
    <w:p w:rsidR="00FF1244" w:rsidRPr="00DA673F" w:rsidRDefault="00FF1244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Руководителем службы назначается педагогический работник школы, на которого возлагаются обязанности по руководству службой примирения приказом директора школы.</w:t>
      </w:r>
    </w:p>
    <w:p w:rsidR="00FF1244" w:rsidRPr="00DA673F" w:rsidRDefault="00FF1244" w:rsidP="00DA673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работы Школьной Службы Примирения</w:t>
      </w:r>
      <w:r w:rsidR="00EE4A20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F1244" w:rsidRPr="00DA673F" w:rsidRDefault="00FF1244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Служба примирения получает информацию о случаях конфликтного или криминального характера от педагогов, учащихся, администрации школы, членов службы примирения.</w:t>
      </w:r>
    </w:p>
    <w:p w:rsidR="00FF1244" w:rsidRPr="00DA673F" w:rsidRDefault="00FF1244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Служба примирения принимает решение о возможности или невозможности примирительной программы в каждом конкретном случае самостоятельно. При необходимости о принятом решении информируются должностные лица школы.</w:t>
      </w:r>
    </w:p>
    <w:p w:rsidR="00FF1244" w:rsidRPr="00DA673F" w:rsidRDefault="00EE4A20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случае если примирительная программа планируется на этапе дознания или следствия, то об ее проведении ставится в известность администрация школы и при необходимости производится согласование с соответствующими органами внутренних дел.</w:t>
      </w:r>
    </w:p>
    <w:p w:rsidR="00FF1244" w:rsidRPr="00DA673F" w:rsidRDefault="00EE4A20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Примирительная программа не может проводиться по фактам правонарушений, связанных с употреблением наркотиков и крайними проявлениями жестокости.</w:t>
      </w:r>
    </w:p>
    <w:p w:rsidR="00FF1244" w:rsidRPr="00DA673F" w:rsidRDefault="00EE4A20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случае если в ходе примирительной программы конфликтующие стороны пришли к соглашению, достигнутые результаты фиксируются в примирительном договоре.</w:t>
      </w:r>
    </w:p>
    <w:p w:rsidR="00FF1244" w:rsidRPr="00DA673F" w:rsidRDefault="00EE4A20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 необходимости служба примирения передает копию примирительного договора администрации школы.</w:t>
      </w:r>
    </w:p>
    <w:p w:rsidR="00FF1244" w:rsidRPr="00DA673F" w:rsidRDefault="00EE4A20" w:rsidP="00DA67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Служба примирения осуществляет контроль над выполнением обязательств, взятых на себя сторонами в примирительном договоре, но не несет ответственность за их выполнение. При возникновении проблем в выполнении обязатель</w:t>
      </w:r>
      <w:proofErr w:type="gramStart"/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 сл</w:t>
      </w:r>
      <w:proofErr w:type="gramEnd"/>
      <w:r w:rsidR="00FF1244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ужба примирения помогает сторонам осознать причины трудностей и пути их преодоления.</w:t>
      </w:r>
    </w:p>
    <w:p w:rsidR="006544B4" w:rsidRDefault="006544B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44B4" w:rsidRDefault="006544B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1244" w:rsidRPr="00DA673F" w:rsidRDefault="00FF124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</w:t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работы Школьной службы примирения:</w:t>
      </w:r>
    </w:p>
    <w:p w:rsidR="00FF1244" w:rsidRPr="00DA673F" w:rsidRDefault="00FF1244" w:rsidP="00DA67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 1. Проведение программ примирения (медиаций) между участниками конфликтных ситуаций. </w:t>
      </w:r>
    </w:p>
    <w:p w:rsidR="00A24587" w:rsidRPr="00DA673F" w:rsidRDefault="00FF124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Часто находящиеся в конфликте стороны не могут поговорить самостоятельно, потому что они охвачены эмоциями и недоверием друг к другу, настроены агрессивно. </w:t>
      </w:r>
    </w:p>
    <w:p w:rsidR="00A24587" w:rsidRPr="00DA673F" w:rsidRDefault="00FF124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Поэтому на встрече сторон нужен медиатор - нейтральный посредник, ведущий встречи, - который не будет никого ни обвинять, ни защищать, будет равно поддерживать обе стороны и контролировать безопасность ситуации и соблюдение правил встречи. </w:t>
      </w:r>
    </w:p>
    <w:p w:rsidR="00A24587" w:rsidRPr="00DA673F" w:rsidRDefault="00FF124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этом ответственность за разрешение ситуации принадлежит самим сторонам, и только они сами принимают решение по поводу своей ситуации. Конечно, сразу стороны могут быть не готовы к подобному диалогу. Для подготовки сторон к примирительной встрече проводятся предварительные встречи с каждым участником.</w:t>
      </w:r>
    </w:p>
    <w:p w:rsidR="00A24587" w:rsidRPr="00DA673F" w:rsidRDefault="00FF1244" w:rsidP="00DA67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24587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gramStart"/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такой встрече ведущий дает участнику возможность рассказать свою версию и обсудить причины произошедшего, помогает выговориться, притупить агрессивные чувства, стать способным слушать и воспринимать другого человека, проясняет его потребности, рассматривает различные возможные пути разрешения конфликта, в том числе участие в примирительной встрече, а в случае согласия на встречу договаривается о соблюдении правил. </w:t>
      </w:r>
      <w:proofErr w:type="gramEnd"/>
    </w:p>
    <w:p w:rsidR="00FF1244" w:rsidRPr="00DA673F" w:rsidRDefault="00FF124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Важнейшим принципом медиации является конфиденциальность. Согласно правилам встречи ничего из произошедшего на встрече не выносится вовне, вследствие чего участники чувствуют себя достаточно безопасно. Если администрации школы необходим отчет о проведенной программе, ведущий вместе с участниками договаривается о его содержании.</w:t>
      </w:r>
    </w:p>
    <w:p w:rsidR="00FF1244" w:rsidRPr="00DA673F" w:rsidRDefault="00FF1244" w:rsidP="00DA67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 </w:t>
      </w:r>
      <w:r w:rsidR="00EE4A20" w:rsidRPr="00DA67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 2. Проведение «кругов сообщества» в школьных коллективах.</w:t>
      </w:r>
    </w:p>
    <w:p w:rsidR="00A24587" w:rsidRPr="00DA673F" w:rsidRDefault="00FF1244" w:rsidP="00DA67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24587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«Круг» – одна из очень эффективных форм восстановительных программ, которая способствует подключению к решению проблемы всех заинтересованных людей и обеспечивает их активное участие в обсуждении ситуации и принятии решения.</w:t>
      </w:r>
    </w:p>
    <w:p w:rsidR="00A24587" w:rsidRPr="00DA673F" w:rsidRDefault="00FF1244" w:rsidP="00DA67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</w:t>
      </w:r>
      <w:r w:rsidR="00A24587"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Главная особенность «круга» – наличие возможности для каждого участника высказать свою точку зрения и быть услышанным другими участниками круга. </w:t>
      </w:r>
    </w:p>
    <w:p w:rsidR="00A24587" w:rsidRPr="00DA673F" w:rsidRDefault="00FF124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Процедура «круг» может быть использована для разрешения конфликтов в коллективах или группах людей, где каждый из участников лично и эмоционально включен в ситуацию. </w:t>
      </w:r>
    </w:p>
    <w:p w:rsidR="00FF1244" w:rsidRDefault="00FF124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Круг организуется и проводится ведущим, который формулирует вопросы для обсуждения, рассказывает о правилах и следит за их соблюдением, несет ответственность за атмосферу, создающуюся в круге. Данная процедура, помимо того что она является крайне действенным способом создания определенной атмосферы, объективно способствует принятию участниками осознанного и ответственного решения, поскольку изначально задает возможность каждому высказаться и быть услышанным. </w:t>
      </w:r>
    </w:p>
    <w:p w:rsidR="006544B4" w:rsidRDefault="006544B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44B4" w:rsidRPr="00DA673F" w:rsidRDefault="006544B4" w:rsidP="00DA673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Таким образом, можно сделать вывод, что все перечисленные формы работы по профилактике правонарушений существуют в нашем </w:t>
      </w:r>
      <w:r w:rsidR="00F1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F1244" w:rsidRPr="00DA673F" w:rsidRDefault="00FF1244" w:rsidP="00FF12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color w:val="323E4F" w:themeColor="text2" w:themeShade="BF"/>
          <w:sz w:val="24"/>
          <w:szCs w:val="24"/>
          <w:lang w:eastAsia="ru-RU"/>
        </w:rPr>
        <w:t> </w:t>
      </w:r>
    </w:p>
    <w:p w:rsidR="00FF1244" w:rsidRPr="00DA673F" w:rsidRDefault="00FF1244" w:rsidP="00FF12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color w:val="323E4F" w:themeColor="text2" w:themeShade="BF"/>
          <w:sz w:val="24"/>
          <w:szCs w:val="24"/>
          <w:lang w:eastAsia="ru-RU"/>
        </w:rPr>
        <w:t> </w:t>
      </w:r>
    </w:p>
    <w:p w:rsidR="00FF1244" w:rsidRPr="00DA673F" w:rsidRDefault="00FF1244" w:rsidP="00FF12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color w:val="323E4F" w:themeColor="text2" w:themeShade="BF"/>
          <w:sz w:val="24"/>
          <w:szCs w:val="24"/>
          <w:lang w:eastAsia="ru-RU"/>
        </w:rPr>
        <w:t xml:space="preserve">    </w:t>
      </w:r>
    </w:p>
    <w:p w:rsidR="00FF1244" w:rsidRPr="00DA673F" w:rsidRDefault="00FF1244" w:rsidP="00FF12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673F">
        <w:rPr>
          <w:rFonts w:ascii="Times New Roman" w:eastAsia="Times New Roman" w:hAnsi="Times New Roman" w:cs="Times New Roman"/>
          <w:bCs/>
          <w:color w:val="323E4F" w:themeColor="text2" w:themeShade="BF"/>
          <w:sz w:val="24"/>
          <w:szCs w:val="24"/>
          <w:lang w:eastAsia="ru-RU"/>
        </w:rPr>
        <w:t> </w:t>
      </w:r>
    </w:p>
    <w:p w:rsidR="0047286C" w:rsidRPr="00983BB8" w:rsidRDefault="00983BB8">
      <w:pPr>
        <w:rPr>
          <w:rFonts w:ascii="Times New Roman" w:hAnsi="Times New Roman" w:cs="Times New Roman"/>
          <w:sz w:val="28"/>
          <w:szCs w:val="24"/>
        </w:rPr>
      </w:pPr>
      <w:r w:rsidRPr="00983BB8">
        <w:rPr>
          <w:rFonts w:ascii="Times New Roman" w:hAnsi="Times New Roman" w:cs="Times New Roman"/>
          <w:sz w:val="28"/>
          <w:szCs w:val="24"/>
        </w:rPr>
        <w:t>21.02.17.                                                                           И.В. Дворянкина</w:t>
      </w:r>
    </w:p>
    <w:p w:rsidR="00983BB8" w:rsidRPr="00983BB8" w:rsidRDefault="00983BB8">
      <w:pPr>
        <w:rPr>
          <w:rFonts w:ascii="Times New Roman" w:hAnsi="Times New Roman" w:cs="Times New Roman"/>
          <w:sz w:val="28"/>
          <w:szCs w:val="24"/>
        </w:rPr>
      </w:pPr>
    </w:p>
    <w:sectPr w:rsidR="00983BB8" w:rsidRPr="00983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3CA5"/>
    <w:multiLevelType w:val="multilevel"/>
    <w:tmpl w:val="796C8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72"/>
    <w:rsid w:val="000D2226"/>
    <w:rsid w:val="0047286C"/>
    <w:rsid w:val="006544B4"/>
    <w:rsid w:val="007329BB"/>
    <w:rsid w:val="00850423"/>
    <w:rsid w:val="00983BB8"/>
    <w:rsid w:val="00A14972"/>
    <w:rsid w:val="00A24587"/>
    <w:rsid w:val="00D57184"/>
    <w:rsid w:val="00DA673F"/>
    <w:rsid w:val="00EE4A20"/>
    <w:rsid w:val="00F14A7D"/>
    <w:rsid w:val="00FF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1D7686C8993E03985ACDD8C005B40EBA7B12EF3B5B90271697311D2B0w4M" TargetMode="External"/><Relationship Id="rId13" Type="http://schemas.openxmlformats.org/officeDocument/2006/relationships/hyperlink" Target="consultantplus://offline/ref=B331D7686C8993E03985ACDD8C005B40EBA6BA20F4B0B90271697311D2B0w4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331D7686C8993E03985ACDD8C005B40E8AAB522FDE5EE00203C7DB1w4M" TargetMode="External"/><Relationship Id="rId12" Type="http://schemas.openxmlformats.org/officeDocument/2006/relationships/hyperlink" Target="consultantplus://offline/ref=B331D7686C8993E03985ACDD8C005B40E3ABB72EFDE5EE00203C7DB1w4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331D7686C8993E03985ACDD8C005B40EBA6BA20F4B0B90271697311D204585688B8199B17021CD0BBwDM" TargetMode="External"/><Relationship Id="rId11" Type="http://schemas.openxmlformats.org/officeDocument/2006/relationships/hyperlink" Target="consultantplus://offline/ref=B331D7686C8993E03985ACDD8C005B40EBA7BA23F4BAB90271697311D204585688B8199B170218D6BBw3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331D7686C8993E03985ACDD8C005B40EBA7B726FEB1B90271697311D204585688B8199B17021DD6BBw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31D7686C8993E03985ACDD8C005B40EBA7B620FFB1B90271697311D204585688B8199B17021ED5BBw7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Инна</cp:lastModifiedBy>
  <cp:revision>5</cp:revision>
  <dcterms:created xsi:type="dcterms:W3CDTF">2017-02-20T02:16:00Z</dcterms:created>
  <dcterms:modified xsi:type="dcterms:W3CDTF">2017-02-20T06:17:00Z</dcterms:modified>
</cp:coreProperties>
</file>